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7262D" w14:textId="1F676719" w:rsidR="00D47CD0" w:rsidRDefault="00D47CD0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6B26BFF" wp14:editId="28F378A0">
            <wp:extent cx="2219325" cy="429895"/>
            <wp:effectExtent l="0" t="0" r="9525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29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2C514" w14:textId="2E7F9066" w:rsidR="00E34375" w:rsidRDefault="00E34375" w:rsidP="00665272">
      <w:pPr>
        <w:spacing w:befor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AF06EEE" w14:textId="77777777" w:rsidR="00C740FF" w:rsidRDefault="00C740FF" w:rsidP="00A360FF">
      <w:pPr>
        <w:pStyle w:val="Default"/>
        <w:rPr>
          <w:sz w:val="22"/>
          <w:szCs w:val="22"/>
        </w:rPr>
      </w:pPr>
    </w:p>
    <w:p w14:paraId="2ED4EEFF" w14:textId="11319A42" w:rsidR="00C740FF" w:rsidRPr="000E62F6" w:rsidRDefault="00C740FF" w:rsidP="00A360F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E62F6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</w:t>
      </w:r>
      <w:r w:rsidR="00A360FF" w:rsidRPr="000E62F6">
        <w:rPr>
          <w:rFonts w:asciiTheme="minorHAnsi" w:hAnsiTheme="minorHAnsi" w:cstheme="minorHAnsi"/>
          <w:sz w:val="22"/>
          <w:szCs w:val="22"/>
        </w:rPr>
        <w:t>Informacja o sytuacji finansowej</w:t>
      </w:r>
    </w:p>
    <w:p w14:paraId="6A367CB8" w14:textId="5EC05A31" w:rsidR="00C740FF" w:rsidRPr="000E62F6" w:rsidRDefault="00A360FF" w:rsidP="00A360F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E62F6">
        <w:rPr>
          <w:rFonts w:asciiTheme="minorHAnsi" w:hAnsiTheme="minorHAnsi" w:cstheme="minorHAnsi"/>
          <w:sz w:val="22"/>
          <w:szCs w:val="22"/>
        </w:rPr>
        <w:t xml:space="preserve"> </w:t>
      </w:r>
      <w:r w:rsidR="00C740FF" w:rsidRPr="000E62F6">
        <w:rPr>
          <w:rFonts w:asciiTheme="minorHAnsi" w:hAnsiTheme="minorHAnsi" w:cstheme="minorHAnsi"/>
          <w:sz w:val="22"/>
          <w:szCs w:val="22"/>
        </w:rPr>
        <w:t xml:space="preserve">                                                    </w:t>
      </w:r>
      <w:r w:rsidR="000E62F6">
        <w:rPr>
          <w:rFonts w:asciiTheme="minorHAnsi" w:hAnsiTheme="minorHAnsi" w:cstheme="minorHAnsi"/>
          <w:sz w:val="22"/>
          <w:szCs w:val="22"/>
        </w:rPr>
        <w:t xml:space="preserve">    </w:t>
      </w:r>
      <w:r w:rsidR="00C740FF" w:rsidRPr="000E62F6">
        <w:rPr>
          <w:rFonts w:asciiTheme="minorHAnsi" w:hAnsiTheme="minorHAnsi" w:cstheme="minorHAnsi"/>
          <w:sz w:val="22"/>
          <w:szCs w:val="22"/>
        </w:rPr>
        <w:t xml:space="preserve"> </w:t>
      </w:r>
      <w:r w:rsidRPr="000E62F6">
        <w:rPr>
          <w:rFonts w:asciiTheme="minorHAnsi" w:hAnsiTheme="minorHAnsi" w:cstheme="minorHAnsi"/>
          <w:sz w:val="22"/>
          <w:szCs w:val="22"/>
        </w:rPr>
        <w:t xml:space="preserve">Banku Spółdzielczego w Żywcu </w:t>
      </w:r>
    </w:p>
    <w:p w14:paraId="0EC4D692" w14:textId="7D1DB34B" w:rsidR="00A360FF" w:rsidRPr="000E62F6" w:rsidRDefault="00C740FF" w:rsidP="00A360F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E62F6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</w:t>
      </w:r>
      <w:r w:rsidR="000E62F6">
        <w:rPr>
          <w:rFonts w:asciiTheme="minorHAnsi" w:hAnsiTheme="minorHAnsi" w:cstheme="minorHAnsi"/>
          <w:sz w:val="22"/>
          <w:szCs w:val="22"/>
        </w:rPr>
        <w:t xml:space="preserve">   </w:t>
      </w:r>
      <w:r w:rsidRPr="000E62F6">
        <w:rPr>
          <w:rFonts w:asciiTheme="minorHAnsi" w:hAnsiTheme="minorHAnsi" w:cstheme="minorHAnsi"/>
          <w:sz w:val="22"/>
          <w:szCs w:val="22"/>
        </w:rPr>
        <w:t xml:space="preserve"> </w:t>
      </w:r>
      <w:r w:rsidR="00A360FF" w:rsidRPr="000E62F6">
        <w:rPr>
          <w:rFonts w:asciiTheme="minorHAnsi" w:hAnsiTheme="minorHAnsi" w:cstheme="minorHAnsi"/>
          <w:sz w:val="22"/>
          <w:szCs w:val="22"/>
        </w:rPr>
        <w:t>na dzień 31 grudnia 202</w:t>
      </w:r>
      <w:r w:rsidR="00B267D0">
        <w:rPr>
          <w:rFonts w:asciiTheme="minorHAnsi" w:hAnsiTheme="minorHAnsi" w:cstheme="minorHAnsi"/>
          <w:sz w:val="22"/>
          <w:szCs w:val="22"/>
        </w:rPr>
        <w:t>5</w:t>
      </w:r>
      <w:r w:rsidR="00A360FF" w:rsidRPr="000E62F6">
        <w:rPr>
          <w:rFonts w:asciiTheme="minorHAnsi" w:hAnsiTheme="minorHAnsi" w:cstheme="minorHAnsi"/>
          <w:sz w:val="22"/>
          <w:szCs w:val="22"/>
        </w:rPr>
        <w:t xml:space="preserve"> roku </w:t>
      </w:r>
    </w:p>
    <w:p w14:paraId="1D3208AB" w14:textId="238349FC" w:rsidR="001D37E7" w:rsidRPr="000E62F6" w:rsidRDefault="001D37E7">
      <w:pPr>
        <w:rPr>
          <w:rFonts w:cstheme="minorHAnsi"/>
        </w:rPr>
      </w:pPr>
    </w:p>
    <w:p w14:paraId="7EBA156B" w14:textId="20739175" w:rsidR="001D37E7" w:rsidRPr="000E62F6" w:rsidRDefault="000E62F6">
      <w:pPr>
        <w:rPr>
          <w:rFonts w:cstheme="minorHAnsi"/>
        </w:rPr>
      </w:pPr>
      <w:r>
        <w:rPr>
          <w:rFonts w:cstheme="minorHAnsi"/>
        </w:rPr>
        <w:t xml:space="preserve">      </w:t>
      </w:r>
      <w:r w:rsidR="009A422D" w:rsidRPr="000E62F6">
        <w:rPr>
          <w:rFonts w:cstheme="minorHAnsi"/>
        </w:rPr>
        <w:t>Wybrane elementy bilansu, rachunku zysków i strat oraz wskaźników(tabela w tys.</w:t>
      </w:r>
      <w:r w:rsidR="00BD53AF">
        <w:rPr>
          <w:rFonts w:cstheme="minorHAnsi"/>
        </w:rPr>
        <w:t xml:space="preserve"> </w:t>
      </w:r>
      <w:r w:rsidR="009A422D" w:rsidRPr="000E62F6">
        <w:rPr>
          <w:rFonts w:cstheme="minorHAnsi"/>
        </w:rPr>
        <w:t>zł)</w:t>
      </w:r>
    </w:p>
    <w:tbl>
      <w:tblPr>
        <w:tblpPr w:leftFromText="141" w:rightFromText="141" w:vertAnchor="text" w:tblpX="181" w:tblpY="211"/>
        <w:tblW w:w="7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"/>
        <w:gridCol w:w="4342"/>
        <w:gridCol w:w="1433"/>
        <w:gridCol w:w="1402"/>
      </w:tblGrid>
      <w:tr w:rsidR="00B267D0" w:rsidRPr="000E62F6" w14:paraId="05716765" w14:textId="2A0E3C7B" w:rsidTr="00B267D0">
        <w:trPr>
          <w:trHeight w:val="330"/>
        </w:trPr>
        <w:tc>
          <w:tcPr>
            <w:tcW w:w="615" w:type="dxa"/>
          </w:tcPr>
          <w:p w14:paraId="633F10B9" w14:textId="262A40FA" w:rsidR="00B267D0" w:rsidRPr="000E62F6" w:rsidRDefault="00B267D0" w:rsidP="00B267D0">
            <w:pPr>
              <w:rPr>
                <w:rFonts w:cstheme="minorHAnsi"/>
              </w:rPr>
            </w:pPr>
            <w:r w:rsidRPr="000E62F6">
              <w:rPr>
                <w:rFonts w:cstheme="minorHAnsi"/>
              </w:rPr>
              <w:t>Lp.</w:t>
            </w:r>
          </w:p>
        </w:tc>
        <w:tc>
          <w:tcPr>
            <w:tcW w:w="4342" w:type="dxa"/>
          </w:tcPr>
          <w:p w14:paraId="5E4FEDF2" w14:textId="0C6D3A37" w:rsidR="00B267D0" w:rsidRPr="000E62F6" w:rsidRDefault="00B267D0" w:rsidP="00B267D0">
            <w:pPr>
              <w:rPr>
                <w:rFonts w:cstheme="minorHAnsi"/>
              </w:rPr>
            </w:pPr>
            <w:r w:rsidRPr="000E62F6">
              <w:rPr>
                <w:rFonts w:cstheme="minorHAnsi"/>
              </w:rPr>
              <w:t xml:space="preserve">Wyszczególnienie </w:t>
            </w:r>
          </w:p>
        </w:tc>
        <w:tc>
          <w:tcPr>
            <w:tcW w:w="1433" w:type="dxa"/>
          </w:tcPr>
          <w:p w14:paraId="1D2B7B1E" w14:textId="644DA0F2" w:rsidR="00B267D0" w:rsidRPr="000E62F6" w:rsidRDefault="00B267D0" w:rsidP="00B267D0">
            <w:pPr>
              <w:rPr>
                <w:rFonts w:cstheme="minorHAnsi"/>
              </w:rPr>
            </w:pPr>
            <w:r w:rsidRPr="000E62F6">
              <w:rPr>
                <w:rFonts w:cstheme="minorHAnsi"/>
              </w:rPr>
              <w:t>31.12.2024</w:t>
            </w:r>
          </w:p>
        </w:tc>
        <w:tc>
          <w:tcPr>
            <w:tcW w:w="1402" w:type="dxa"/>
          </w:tcPr>
          <w:p w14:paraId="7F32F859" w14:textId="33DB299D" w:rsidR="00B267D0" w:rsidRPr="000E62F6" w:rsidRDefault="00B267D0" w:rsidP="00B267D0">
            <w:pPr>
              <w:rPr>
                <w:rFonts w:cstheme="minorHAnsi"/>
              </w:rPr>
            </w:pPr>
            <w:r w:rsidRPr="000E62F6">
              <w:rPr>
                <w:rFonts w:cstheme="minorHAnsi"/>
              </w:rPr>
              <w:t>31.12.202</w:t>
            </w:r>
            <w:r>
              <w:rPr>
                <w:rFonts w:cstheme="minorHAnsi"/>
              </w:rPr>
              <w:t>5</w:t>
            </w:r>
          </w:p>
        </w:tc>
      </w:tr>
      <w:tr w:rsidR="00B267D0" w:rsidRPr="000E62F6" w14:paraId="78F3B698" w14:textId="50E25DFE" w:rsidTr="00B267D0">
        <w:trPr>
          <w:trHeight w:val="420"/>
        </w:trPr>
        <w:tc>
          <w:tcPr>
            <w:tcW w:w="615" w:type="dxa"/>
          </w:tcPr>
          <w:p w14:paraId="6FE32AF4" w14:textId="1FBDE21C" w:rsidR="00B267D0" w:rsidRPr="000E62F6" w:rsidRDefault="00B267D0" w:rsidP="00B267D0">
            <w:pPr>
              <w:rPr>
                <w:rFonts w:cstheme="minorHAnsi"/>
              </w:rPr>
            </w:pPr>
            <w:r w:rsidRPr="000E62F6">
              <w:rPr>
                <w:rFonts w:cstheme="minorHAnsi"/>
              </w:rPr>
              <w:t>1.</w:t>
            </w:r>
          </w:p>
        </w:tc>
        <w:tc>
          <w:tcPr>
            <w:tcW w:w="4342" w:type="dxa"/>
          </w:tcPr>
          <w:p w14:paraId="14D72BB0" w14:textId="44636CE1" w:rsidR="00B267D0" w:rsidRPr="000E62F6" w:rsidRDefault="00B267D0" w:rsidP="00B267D0">
            <w:pPr>
              <w:rPr>
                <w:rFonts w:cstheme="minorHAnsi"/>
              </w:rPr>
            </w:pPr>
            <w:r w:rsidRPr="000E62F6">
              <w:rPr>
                <w:rFonts w:cstheme="minorHAnsi"/>
              </w:rPr>
              <w:t>Suma bilansowa</w:t>
            </w:r>
          </w:p>
        </w:tc>
        <w:tc>
          <w:tcPr>
            <w:tcW w:w="1433" w:type="dxa"/>
          </w:tcPr>
          <w:p w14:paraId="46E66CF3" w14:textId="11244DCA" w:rsidR="00B267D0" w:rsidRPr="000E62F6" w:rsidRDefault="00B267D0" w:rsidP="00B267D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282 524</w:t>
            </w:r>
          </w:p>
        </w:tc>
        <w:tc>
          <w:tcPr>
            <w:tcW w:w="1402" w:type="dxa"/>
          </w:tcPr>
          <w:p w14:paraId="173CC120" w14:textId="1975C41F" w:rsidR="00B267D0" w:rsidRPr="000E62F6" w:rsidRDefault="0054737B" w:rsidP="00B267D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311 786</w:t>
            </w:r>
          </w:p>
        </w:tc>
      </w:tr>
      <w:tr w:rsidR="00B267D0" w:rsidRPr="000E62F6" w14:paraId="18DEB108" w14:textId="548172F6" w:rsidTr="00B267D0">
        <w:trPr>
          <w:trHeight w:val="420"/>
        </w:trPr>
        <w:tc>
          <w:tcPr>
            <w:tcW w:w="615" w:type="dxa"/>
          </w:tcPr>
          <w:p w14:paraId="716A5F80" w14:textId="2DC9C2DF" w:rsidR="00B267D0" w:rsidRPr="000E62F6" w:rsidRDefault="00B267D0" w:rsidP="00B267D0">
            <w:pPr>
              <w:rPr>
                <w:rFonts w:cstheme="minorHAnsi"/>
              </w:rPr>
            </w:pPr>
            <w:r w:rsidRPr="000E62F6">
              <w:rPr>
                <w:rFonts w:cstheme="minorHAnsi"/>
              </w:rPr>
              <w:t>2.</w:t>
            </w:r>
          </w:p>
        </w:tc>
        <w:tc>
          <w:tcPr>
            <w:tcW w:w="4342" w:type="dxa"/>
          </w:tcPr>
          <w:p w14:paraId="320780D4" w14:textId="0528D9A1" w:rsidR="00B267D0" w:rsidRPr="000E62F6" w:rsidRDefault="00B267D0" w:rsidP="00B267D0">
            <w:pPr>
              <w:rPr>
                <w:rFonts w:cstheme="minorHAnsi"/>
              </w:rPr>
            </w:pPr>
            <w:r w:rsidRPr="000E62F6">
              <w:rPr>
                <w:rFonts w:cstheme="minorHAnsi"/>
              </w:rPr>
              <w:t>Depozyty osób prywatnych</w:t>
            </w:r>
          </w:p>
        </w:tc>
        <w:tc>
          <w:tcPr>
            <w:tcW w:w="1433" w:type="dxa"/>
          </w:tcPr>
          <w:p w14:paraId="26574BDC" w14:textId="38C90B1C" w:rsidR="00B267D0" w:rsidRPr="000E62F6" w:rsidRDefault="00B267D0" w:rsidP="00B267D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119 776</w:t>
            </w:r>
          </w:p>
        </w:tc>
        <w:tc>
          <w:tcPr>
            <w:tcW w:w="1402" w:type="dxa"/>
          </w:tcPr>
          <w:p w14:paraId="05242269" w14:textId="24406638" w:rsidR="00B267D0" w:rsidRPr="000E62F6" w:rsidRDefault="0054737B" w:rsidP="00B267D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126 689</w:t>
            </w:r>
          </w:p>
        </w:tc>
      </w:tr>
      <w:tr w:rsidR="00B267D0" w:rsidRPr="000E62F6" w14:paraId="73955612" w14:textId="352A590B" w:rsidTr="00B267D0">
        <w:trPr>
          <w:trHeight w:val="450"/>
        </w:trPr>
        <w:tc>
          <w:tcPr>
            <w:tcW w:w="615" w:type="dxa"/>
          </w:tcPr>
          <w:p w14:paraId="7EB7FDED" w14:textId="7E6CC63A" w:rsidR="00B267D0" w:rsidRPr="000E62F6" w:rsidRDefault="00B267D0" w:rsidP="00B267D0">
            <w:pPr>
              <w:rPr>
                <w:rFonts w:cstheme="minorHAnsi"/>
              </w:rPr>
            </w:pPr>
            <w:r w:rsidRPr="000E62F6">
              <w:rPr>
                <w:rFonts w:cstheme="minorHAnsi"/>
              </w:rPr>
              <w:t>3.</w:t>
            </w:r>
          </w:p>
        </w:tc>
        <w:tc>
          <w:tcPr>
            <w:tcW w:w="4342" w:type="dxa"/>
          </w:tcPr>
          <w:p w14:paraId="5E039CE5" w14:textId="2A806272" w:rsidR="00B267D0" w:rsidRPr="000E62F6" w:rsidRDefault="00B267D0" w:rsidP="00B267D0">
            <w:pPr>
              <w:rPr>
                <w:rFonts w:cstheme="minorHAnsi"/>
              </w:rPr>
            </w:pPr>
            <w:r w:rsidRPr="000E62F6">
              <w:rPr>
                <w:rFonts w:cstheme="minorHAnsi"/>
              </w:rPr>
              <w:t>Depozyty pozostałe</w:t>
            </w:r>
          </w:p>
        </w:tc>
        <w:tc>
          <w:tcPr>
            <w:tcW w:w="1433" w:type="dxa"/>
          </w:tcPr>
          <w:p w14:paraId="47C11167" w14:textId="13BC0B04" w:rsidR="00B267D0" w:rsidRPr="000E62F6" w:rsidRDefault="00B267D0" w:rsidP="00B267D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124 622</w:t>
            </w:r>
          </w:p>
        </w:tc>
        <w:tc>
          <w:tcPr>
            <w:tcW w:w="1402" w:type="dxa"/>
          </w:tcPr>
          <w:p w14:paraId="34A6D044" w14:textId="01A63D43" w:rsidR="00B267D0" w:rsidRPr="000E62F6" w:rsidRDefault="00B267D0" w:rsidP="00B267D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54737B">
              <w:rPr>
                <w:rFonts w:cstheme="minorHAnsi"/>
              </w:rPr>
              <w:t>40 285</w:t>
            </w:r>
          </w:p>
        </w:tc>
      </w:tr>
      <w:tr w:rsidR="00B267D0" w:rsidRPr="000E62F6" w14:paraId="77D3B101" w14:textId="2447E7B9" w:rsidTr="00B267D0">
        <w:trPr>
          <w:trHeight w:val="540"/>
        </w:trPr>
        <w:tc>
          <w:tcPr>
            <w:tcW w:w="615" w:type="dxa"/>
          </w:tcPr>
          <w:p w14:paraId="6C0ADD2B" w14:textId="749220A8" w:rsidR="00B267D0" w:rsidRPr="000E62F6" w:rsidRDefault="00B267D0" w:rsidP="00B267D0">
            <w:pPr>
              <w:rPr>
                <w:rFonts w:cstheme="minorHAnsi"/>
              </w:rPr>
            </w:pPr>
            <w:r w:rsidRPr="000E62F6">
              <w:rPr>
                <w:rFonts w:cstheme="minorHAnsi"/>
              </w:rPr>
              <w:t>4.</w:t>
            </w:r>
          </w:p>
        </w:tc>
        <w:tc>
          <w:tcPr>
            <w:tcW w:w="4342" w:type="dxa"/>
          </w:tcPr>
          <w:p w14:paraId="1BCDEB91" w14:textId="78576049" w:rsidR="00B267D0" w:rsidRPr="000E62F6" w:rsidRDefault="00B267D0" w:rsidP="00B267D0">
            <w:pPr>
              <w:rPr>
                <w:rFonts w:cstheme="minorHAnsi"/>
              </w:rPr>
            </w:pPr>
            <w:r w:rsidRPr="000E62F6">
              <w:rPr>
                <w:rFonts w:cstheme="minorHAnsi"/>
              </w:rPr>
              <w:t>Kredyty i inne należności ogółem</w:t>
            </w:r>
          </w:p>
        </w:tc>
        <w:tc>
          <w:tcPr>
            <w:tcW w:w="1433" w:type="dxa"/>
          </w:tcPr>
          <w:p w14:paraId="365C5364" w14:textId="2FFF43C3" w:rsidR="00B267D0" w:rsidRPr="000E62F6" w:rsidRDefault="00B267D0" w:rsidP="00B267D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92 764</w:t>
            </w:r>
          </w:p>
        </w:tc>
        <w:tc>
          <w:tcPr>
            <w:tcW w:w="1402" w:type="dxa"/>
          </w:tcPr>
          <w:p w14:paraId="759178A6" w14:textId="376EC0D0" w:rsidR="00B267D0" w:rsidRPr="000E62F6" w:rsidRDefault="0054737B" w:rsidP="00B267D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101 519</w:t>
            </w:r>
          </w:p>
        </w:tc>
      </w:tr>
      <w:tr w:rsidR="00B267D0" w:rsidRPr="000E62F6" w14:paraId="47238F08" w14:textId="5919BB09" w:rsidTr="00B267D0">
        <w:trPr>
          <w:trHeight w:val="405"/>
        </w:trPr>
        <w:tc>
          <w:tcPr>
            <w:tcW w:w="615" w:type="dxa"/>
          </w:tcPr>
          <w:p w14:paraId="5064D3F0" w14:textId="6C255B4C" w:rsidR="00B267D0" w:rsidRPr="000E62F6" w:rsidRDefault="00B267D0" w:rsidP="00B267D0">
            <w:pPr>
              <w:rPr>
                <w:rFonts w:cstheme="minorHAnsi"/>
              </w:rPr>
            </w:pPr>
            <w:r w:rsidRPr="000E62F6">
              <w:rPr>
                <w:rFonts w:cstheme="minorHAnsi"/>
              </w:rPr>
              <w:t>5.</w:t>
            </w:r>
          </w:p>
        </w:tc>
        <w:tc>
          <w:tcPr>
            <w:tcW w:w="4342" w:type="dxa"/>
          </w:tcPr>
          <w:p w14:paraId="461D464E" w14:textId="0740584F" w:rsidR="00B267D0" w:rsidRPr="000E62F6" w:rsidRDefault="00B267D0" w:rsidP="00B267D0">
            <w:pPr>
              <w:rPr>
                <w:rFonts w:cstheme="minorHAnsi"/>
              </w:rPr>
            </w:pPr>
            <w:r w:rsidRPr="000E62F6">
              <w:rPr>
                <w:rFonts w:cstheme="minorHAnsi"/>
              </w:rPr>
              <w:t>Wynik na działalności bankowej</w:t>
            </w:r>
          </w:p>
        </w:tc>
        <w:tc>
          <w:tcPr>
            <w:tcW w:w="1433" w:type="dxa"/>
          </w:tcPr>
          <w:p w14:paraId="596ABB4B" w14:textId="6ED7693A" w:rsidR="00B267D0" w:rsidRPr="000E62F6" w:rsidRDefault="00B267D0" w:rsidP="00B267D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16 407</w:t>
            </w:r>
          </w:p>
        </w:tc>
        <w:tc>
          <w:tcPr>
            <w:tcW w:w="1402" w:type="dxa"/>
          </w:tcPr>
          <w:p w14:paraId="4B291BD0" w14:textId="63E765AA" w:rsidR="00B267D0" w:rsidRPr="000E62F6" w:rsidRDefault="0054737B" w:rsidP="00B267D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17 326</w:t>
            </w:r>
          </w:p>
        </w:tc>
      </w:tr>
      <w:tr w:rsidR="00B267D0" w:rsidRPr="000E62F6" w14:paraId="25ED39FD" w14:textId="44F22B40" w:rsidTr="00B267D0">
        <w:trPr>
          <w:trHeight w:val="375"/>
        </w:trPr>
        <w:tc>
          <w:tcPr>
            <w:tcW w:w="615" w:type="dxa"/>
          </w:tcPr>
          <w:p w14:paraId="4EF4F1CE" w14:textId="70243696" w:rsidR="00B267D0" w:rsidRPr="000E62F6" w:rsidRDefault="00B267D0" w:rsidP="00B267D0">
            <w:pPr>
              <w:rPr>
                <w:rFonts w:cstheme="minorHAnsi"/>
              </w:rPr>
            </w:pPr>
            <w:r w:rsidRPr="000E62F6">
              <w:rPr>
                <w:rFonts w:cstheme="minorHAnsi"/>
              </w:rPr>
              <w:t>6.</w:t>
            </w:r>
          </w:p>
        </w:tc>
        <w:tc>
          <w:tcPr>
            <w:tcW w:w="4342" w:type="dxa"/>
          </w:tcPr>
          <w:p w14:paraId="356A5073" w14:textId="787A294F" w:rsidR="00B267D0" w:rsidRPr="000E62F6" w:rsidRDefault="00B267D0" w:rsidP="00B267D0">
            <w:pPr>
              <w:rPr>
                <w:rFonts w:cstheme="minorHAnsi"/>
              </w:rPr>
            </w:pPr>
            <w:r w:rsidRPr="000E62F6">
              <w:rPr>
                <w:rFonts w:cstheme="minorHAnsi"/>
              </w:rPr>
              <w:t>Koszty działania Banku wraz z amortyzacją</w:t>
            </w:r>
          </w:p>
        </w:tc>
        <w:tc>
          <w:tcPr>
            <w:tcW w:w="1433" w:type="dxa"/>
          </w:tcPr>
          <w:p w14:paraId="0EAB6DEC" w14:textId="58ECCAA8" w:rsidR="00B267D0" w:rsidRPr="000E62F6" w:rsidRDefault="00B267D0" w:rsidP="00B267D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7 215</w:t>
            </w:r>
          </w:p>
        </w:tc>
        <w:tc>
          <w:tcPr>
            <w:tcW w:w="1402" w:type="dxa"/>
          </w:tcPr>
          <w:p w14:paraId="19721CAE" w14:textId="2FABA120" w:rsidR="00B267D0" w:rsidRPr="000E62F6" w:rsidRDefault="0054737B" w:rsidP="00B267D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7 907</w:t>
            </w:r>
          </w:p>
        </w:tc>
      </w:tr>
      <w:tr w:rsidR="00B267D0" w:rsidRPr="000E62F6" w14:paraId="7954E058" w14:textId="4A9D4450" w:rsidTr="00B267D0">
        <w:trPr>
          <w:trHeight w:val="375"/>
        </w:trPr>
        <w:tc>
          <w:tcPr>
            <w:tcW w:w="615" w:type="dxa"/>
          </w:tcPr>
          <w:p w14:paraId="73BB73C2" w14:textId="4AEF5361" w:rsidR="00B267D0" w:rsidRPr="000E62F6" w:rsidRDefault="00B267D0" w:rsidP="00B267D0">
            <w:pPr>
              <w:rPr>
                <w:rFonts w:cstheme="minorHAnsi"/>
              </w:rPr>
            </w:pPr>
            <w:r w:rsidRPr="000E62F6">
              <w:rPr>
                <w:rFonts w:cstheme="minorHAnsi"/>
              </w:rPr>
              <w:t>7.</w:t>
            </w:r>
          </w:p>
        </w:tc>
        <w:tc>
          <w:tcPr>
            <w:tcW w:w="4342" w:type="dxa"/>
          </w:tcPr>
          <w:p w14:paraId="7D94BD59" w14:textId="5AA9852A" w:rsidR="00B267D0" w:rsidRPr="000E62F6" w:rsidRDefault="00B267D0" w:rsidP="00B267D0">
            <w:pPr>
              <w:rPr>
                <w:rFonts w:cstheme="minorHAnsi"/>
              </w:rPr>
            </w:pPr>
            <w:r w:rsidRPr="000E62F6">
              <w:rPr>
                <w:rFonts w:cstheme="minorHAnsi"/>
              </w:rPr>
              <w:t>Różnica wartości rezerw i aktualizacji</w:t>
            </w:r>
          </w:p>
        </w:tc>
        <w:tc>
          <w:tcPr>
            <w:tcW w:w="1433" w:type="dxa"/>
          </w:tcPr>
          <w:p w14:paraId="06C098AB" w14:textId="0F278126" w:rsidR="00B267D0" w:rsidRPr="000E62F6" w:rsidRDefault="00B267D0" w:rsidP="00B267D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651</w:t>
            </w:r>
          </w:p>
        </w:tc>
        <w:tc>
          <w:tcPr>
            <w:tcW w:w="1402" w:type="dxa"/>
          </w:tcPr>
          <w:p w14:paraId="0E527D6B" w14:textId="31CD9C08" w:rsidR="00B267D0" w:rsidRPr="000E62F6" w:rsidRDefault="0054737B" w:rsidP="00B267D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1 286</w:t>
            </w:r>
          </w:p>
        </w:tc>
      </w:tr>
      <w:tr w:rsidR="00B267D0" w:rsidRPr="000E62F6" w14:paraId="36DA2DEB" w14:textId="562A2D00" w:rsidTr="00B267D0">
        <w:trPr>
          <w:trHeight w:val="420"/>
        </w:trPr>
        <w:tc>
          <w:tcPr>
            <w:tcW w:w="615" w:type="dxa"/>
          </w:tcPr>
          <w:p w14:paraId="6375BCD5" w14:textId="793A038B" w:rsidR="00B267D0" w:rsidRPr="000E62F6" w:rsidRDefault="00B267D0" w:rsidP="00B267D0">
            <w:pPr>
              <w:rPr>
                <w:rFonts w:cstheme="minorHAnsi"/>
              </w:rPr>
            </w:pPr>
            <w:r w:rsidRPr="000E62F6">
              <w:rPr>
                <w:rFonts w:cstheme="minorHAnsi"/>
              </w:rPr>
              <w:t>8.</w:t>
            </w:r>
          </w:p>
        </w:tc>
        <w:tc>
          <w:tcPr>
            <w:tcW w:w="4342" w:type="dxa"/>
          </w:tcPr>
          <w:p w14:paraId="2DC71CE4" w14:textId="574C5CFF" w:rsidR="00B267D0" w:rsidRPr="000E62F6" w:rsidRDefault="00B267D0" w:rsidP="00B267D0">
            <w:pPr>
              <w:rPr>
                <w:rFonts w:cstheme="minorHAnsi"/>
              </w:rPr>
            </w:pPr>
            <w:r w:rsidRPr="000E62F6">
              <w:rPr>
                <w:rFonts w:cstheme="minorHAnsi"/>
              </w:rPr>
              <w:t>Wynik finansowy brutto</w:t>
            </w:r>
          </w:p>
        </w:tc>
        <w:tc>
          <w:tcPr>
            <w:tcW w:w="1433" w:type="dxa"/>
          </w:tcPr>
          <w:p w14:paraId="10CDDBDB" w14:textId="79925AC7" w:rsidR="00B267D0" w:rsidRPr="000E62F6" w:rsidRDefault="00B267D0" w:rsidP="00B267D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8 857</w:t>
            </w:r>
          </w:p>
        </w:tc>
        <w:tc>
          <w:tcPr>
            <w:tcW w:w="1402" w:type="dxa"/>
          </w:tcPr>
          <w:p w14:paraId="2B0D4533" w14:textId="1CA673CC" w:rsidR="00B267D0" w:rsidRPr="000E62F6" w:rsidRDefault="0054737B" w:rsidP="00B267D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8 112</w:t>
            </w:r>
          </w:p>
        </w:tc>
      </w:tr>
      <w:tr w:rsidR="00B267D0" w:rsidRPr="000E62F6" w14:paraId="2FC5160D" w14:textId="21FA9516" w:rsidTr="00B267D0">
        <w:trPr>
          <w:trHeight w:val="540"/>
        </w:trPr>
        <w:tc>
          <w:tcPr>
            <w:tcW w:w="615" w:type="dxa"/>
          </w:tcPr>
          <w:p w14:paraId="3613C6F9" w14:textId="3CDAD61F" w:rsidR="00B267D0" w:rsidRPr="000E62F6" w:rsidRDefault="00B267D0" w:rsidP="00B267D0">
            <w:pPr>
              <w:rPr>
                <w:rFonts w:cstheme="minorHAnsi"/>
              </w:rPr>
            </w:pPr>
            <w:r w:rsidRPr="000E62F6">
              <w:rPr>
                <w:rFonts w:cstheme="minorHAnsi"/>
              </w:rPr>
              <w:t>9.</w:t>
            </w:r>
          </w:p>
        </w:tc>
        <w:tc>
          <w:tcPr>
            <w:tcW w:w="4342" w:type="dxa"/>
          </w:tcPr>
          <w:p w14:paraId="2A375AD4" w14:textId="49BDE4CE" w:rsidR="00B267D0" w:rsidRPr="000E62F6" w:rsidRDefault="00B267D0" w:rsidP="00B267D0">
            <w:pPr>
              <w:rPr>
                <w:rFonts w:cstheme="minorHAnsi"/>
              </w:rPr>
            </w:pPr>
            <w:r w:rsidRPr="000E62F6">
              <w:rPr>
                <w:rFonts w:cstheme="minorHAnsi"/>
              </w:rPr>
              <w:t xml:space="preserve">Wynik finansowy netto </w:t>
            </w:r>
          </w:p>
        </w:tc>
        <w:tc>
          <w:tcPr>
            <w:tcW w:w="1433" w:type="dxa"/>
          </w:tcPr>
          <w:p w14:paraId="5006D386" w14:textId="7EB18B89" w:rsidR="00B267D0" w:rsidRPr="000E62F6" w:rsidRDefault="00B267D0" w:rsidP="00B267D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6 968</w:t>
            </w:r>
          </w:p>
        </w:tc>
        <w:tc>
          <w:tcPr>
            <w:tcW w:w="1402" w:type="dxa"/>
          </w:tcPr>
          <w:p w14:paraId="25363034" w14:textId="1D8A5FBF" w:rsidR="00B267D0" w:rsidRPr="000E62F6" w:rsidRDefault="0054737B" w:rsidP="00B267D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6 725</w:t>
            </w:r>
          </w:p>
        </w:tc>
      </w:tr>
      <w:tr w:rsidR="00B267D0" w:rsidRPr="000E62F6" w14:paraId="73B4AF00" w14:textId="3DDE3445" w:rsidTr="00B267D0">
        <w:trPr>
          <w:trHeight w:val="480"/>
        </w:trPr>
        <w:tc>
          <w:tcPr>
            <w:tcW w:w="615" w:type="dxa"/>
          </w:tcPr>
          <w:p w14:paraId="0AF853D4" w14:textId="32481695" w:rsidR="00B267D0" w:rsidRPr="000E62F6" w:rsidRDefault="00B267D0" w:rsidP="00B267D0">
            <w:pPr>
              <w:rPr>
                <w:rFonts w:cstheme="minorHAnsi"/>
              </w:rPr>
            </w:pPr>
            <w:r w:rsidRPr="000E62F6">
              <w:rPr>
                <w:rFonts w:cstheme="minorHAnsi"/>
              </w:rPr>
              <w:t>10.</w:t>
            </w:r>
          </w:p>
        </w:tc>
        <w:tc>
          <w:tcPr>
            <w:tcW w:w="4342" w:type="dxa"/>
          </w:tcPr>
          <w:p w14:paraId="6EEB2B47" w14:textId="2C98E10D" w:rsidR="00B267D0" w:rsidRPr="000E62F6" w:rsidRDefault="00B267D0" w:rsidP="00B267D0">
            <w:pPr>
              <w:rPr>
                <w:rFonts w:cstheme="minorHAnsi"/>
              </w:rPr>
            </w:pPr>
            <w:r w:rsidRPr="000E62F6">
              <w:rPr>
                <w:rFonts w:cstheme="minorHAnsi"/>
              </w:rPr>
              <w:t>Fundusze własne</w:t>
            </w:r>
          </w:p>
        </w:tc>
        <w:tc>
          <w:tcPr>
            <w:tcW w:w="1433" w:type="dxa"/>
          </w:tcPr>
          <w:p w14:paraId="26CA12C4" w14:textId="7C4301B9" w:rsidR="00B267D0" w:rsidRPr="000E62F6" w:rsidRDefault="00B267D0" w:rsidP="00B267D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28 377</w:t>
            </w:r>
          </w:p>
        </w:tc>
        <w:tc>
          <w:tcPr>
            <w:tcW w:w="1402" w:type="dxa"/>
          </w:tcPr>
          <w:p w14:paraId="108822FF" w14:textId="5C71F1A9" w:rsidR="00B267D0" w:rsidRPr="000E62F6" w:rsidRDefault="0054737B" w:rsidP="00B267D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35 021</w:t>
            </w:r>
          </w:p>
        </w:tc>
      </w:tr>
      <w:tr w:rsidR="00B267D0" w:rsidRPr="000E62F6" w14:paraId="3CE082FB" w14:textId="79DEBB70" w:rsidTr="00B267D0">
        <w:trPr>
          <w:trHeight w:val="468"/>
        </w:trPr>
        <w:tc>
          <w:tcPr>
            <w:tcW w:w="615" w:type="dxa"/>
          </w:tcPr>
          <w:p w14:paraId="28576C3F" w14:textId="5F2B8ADA" w:rsidR="00B267D0" w:rsidRPr="000E62F6" w:rsidRDefault="00B267D0" w:rsidP="00B267D0">
            <w:pPr>
              <w:rPr>
                <w:rFonts w:cstheme="minorHAnsi"/>
              </w:rPr>
            </w:pPr>
            <w:r w:rsidRPr="000E62F6">
              <w:rPr>
                <w:rFonts w:cstheme="minorHAnsi"/>
              </w:rPr>
              <w:t>11</w:t>
            </w:r>
            <w:r w:rsidR="00D1794F">
              <w:rPr>
                <w:rFonts w:cstheme="minorHAnsi"/>
              </w:rPr>
              <w:t>.</w:t>
            </w:r>
          </w:p>
        </w:tc>
        <w:tc>
          <w:tcPr>
            <w:tcW w:w="4342" w:type="dxa"/>
          </w:tcPr>
          <w:p w14:paraId="2E106C27" w14:textId="469B5C08" w:rsidR="00B267D0" w:rsidRPr="000E62F6" w:rsidRDefault="00B267D0" w:rsidP="00B267D0">
            <w:pPr>
              <w:rPr>
                <w:rFonts w:cstheme="minorHAnsi"/>
              </w:rPr>
            </w:pPr>
            <w:r w:rsidRPr="000E62F6">
              <w:rPr>
                <w:rFonts w:cstheme="minorHAnsi"/>
              </w:rPr>
              <w:t>Współczynnik wypłacalności</w:t>
            </w:r>
          </w:p>
        </w:tc>
        <w:tc>
          <w:tcPr>
            <w:tcW w:w="1433" w:type="dxa"/>
          </w:tcPr>
          <w:p w14:paraId="4B0A8580" w14:textId="31A61942" w:rsidR="00B267D0" w:rsidRPr="000E62F6" w:rsidRDefault="00B267D0" w:rsidP="00B267D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23,24</w:t>
            </w:r>
          </w:p>
        </w:tc>
        <w:tc>
          <w:tcPr>
            <w:tcW w:w="1402" w:type="dxa"/>
          </w:tcPr>
          <w:p w14:paraId="70C9B62A" w14:textId="6558F107" w:rsidR="00B267D0" w:rsidRPr="000E62F6" w:rsidRDefault="0054737B" w:rsidP="00B267D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33,70</w:t>
            </w:r>
          </w:p>
        </w:tc>
      </w:tr>
      <w:tr w:rsidR="00D1794F" w:rsidRPr="000E62F6" w14:paraId="47C156CB" w14:textId="77777777" w:rsidTr="00B267D0">
        <w:trPr>
          <w:trHeight w:val="468"/>
        </w:trPr>
        <w:tc>
          <w:tcPr>
            <w:tcW w:w="615" w:type="dxa"/>
          </w:tcPr>
          <w:p w14:paraId="01E25386" w14:textId="6D606132" w:rsidR="00D1794F" w:rsidRPr="000E62F6" w:rsidRDefault="00D1794F" w:rsidP="00B267D0">
            <w:pPr>
              <w:rPr>
                <w:rFonts w:cstheme="minorHAnsi"/>
              </w:rPr>
            </w:pPr>
            <w:r>
              <w:rPr>
                <w:rFonts w:cstheme="minorHAnsi"/>
              </w:rPr>
              <w:t>12.</w:t>
            </w:r>
          </w:p>
        </w:tc>
        <w:tc>
          <w:tcPr>
            <w:tcW w:w="4342" w:type="dxa"/>
          </w:tcPr>
          <w:p w14:paraId="62AAF7B2" w14:textId="4611C81C" w:rsidR="00D1794F" w:rsidRPr="000E62F6" w:rsidRDefault="00D1794F" w:rsidP="00B267D0">
            <w:pPr>
              <w:rPr>
                <w:rFonts w:cstheme="minorHAnsi"/>
              </w:rPr>
            </w:pPr>
            <w:r>
              <w:rPr>
                <w:rFonts w:cstheme="minorHAnsi"/>
              </w:rPr>
              <w:t>Stopa zwrotu z aktywów ROA-netto</w:t>
            </w:r>
          </w:p>
        </w:tc>
        <w:tc>
          <w:tcPr>
            <w:tcW w:w="1433" w:type="dxa"/>
          </w:tcPr>
          <w:p w14:paraId="53ED5476" w14:textId="50B057D6" w:rsidR="00D1794F" w:rsidRDefault="00D1794F" w:rsidP="00B267D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2,47%</w:t>
            </w:r>
          </w:p>
        </w:tc>
        <w:tc>
          <w:tcPr>
            <w:tcW w:w="1402" w:type="dxa"/>
          </w:tcPr>
          <w:p w14:paraId="52CE19D1" w14:textId="18267B0C" w:rsidR="00D1794F" w:rsidRDefault="00D1794F" w:rsidP="00B267D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2,16%</w:t>
            </w:r>
          </w:p>
        </w:tc>
      </w:tr>
    </w:tbl>
    <w:p w14:paraId="52A41498" w14:textId="7BB6EC53" w:rsidR="001D37E7" w:rsidRDefault="001D37E7">
      <w:pPr>
        <w:rPr>
          <w:sz w:val="24"/>
          <w:szCs w:val="24"/>
        </w:rPr>
      </w:pPr>
    </w:p>
    <w:p w14:paraId="33951594" w14:textId="7969981E" w:rsidR="001D37E7" w:rsidRDefault="001D37E7">
      <w:pPr>
        <w:rPr>
          <w:sz w:val="24"/>
          <w:szCs w:val="24"/>
        </w:rPr>
      </w:pPr>
    </w:p>
    <w:p w14:paraId="62FDB06E" w14:textId="39665DC7" w:rsidR="001D37E7" w:rsidRDefault="001D37E7">
      <w:pPr>
        <w:rPr>
          <w:sz w:val="24"/>
          <w:szCs w:val="24"/>
        </w:rPr>
      </w:pPr>
    </w:p>
    <w:p w14:paraId="272871C3" w14:textId="55A110D8" w:rsidR="001D37E7" w:rsidRDefault="001D37E7">
      <w:pPr>
        <w:rPr>
          <w:sz w:val="24"/>
          <w:szCs w:val="24"/>
        </w:rPr>
      </w:pPr>
    </w:p>
    <w:p w14:paraId="1F10017E" w14:textId="4415FC24" w:rsidR="001D37E7" w:rsidRDefault="001D37E7">
      <w:pPr>
        <w:rPr>
          <w:sz w:val="24"/>
          <w:szCs w:val="24"/>
        </w:rPr>
      </w:pPr>
    </w:p>
    <w:p w14:paraId="1A76C1DA" w14:textId="58F79AB1" w:rsidR="001D37E7" w:rsidRDefault="001D37E7">
      <w:pPr>
        <w:rPr>
          <w:sz w:val="24"/>
          <w:szCs w:val="24"/>
        </w:rPr>
      </w:pPr>
    </w:p>
    <w:p w14:paraId="2DF6519E" w14:textId="5DA5E1A7" w:rsidR="001D37E7" w:rsidRDefault="001D37E7">
      <w:pPr>
        <w:rPr>
          <w:sz w:val="24"/>
          <w:szCs w:val="24"/>
        </w:rPr>
      </w:pPr>
    </w:p>
    <w:p w14:paraId="3FCEB9E8" w14:textId="78BEC4E1" w:rsidR="001D37E7" w:rsidRDefault="001D37E7">
      <w:pPr>
        <w:rPr>
          <w:sz w:val="24"/>
          <w:szCs w:val="24"/>
        </w:rPr>
      </w:pPr>
    </w:p>
    <w:p w14:paraId="4993F681" w14:textId="4C649BFD" w:rsidR="001D37E7" w:rsidRDefault="001D37E7">
      <w:pPr>
        <w:rPr>
          <w:sz w:val="24"/>
          <w:szCs w:val="24"/>
        </w:rPr>
      </w:pPr>
    </w:p>
    <w:p w14:paraId="75086173" w14:textId="77777777" w:rsidR="001D37E7" w:rsidRDefault="001D37E7">
      <w:pPr>
        <w:rPr>
          <w:sz w:val="24"/>
          <w:szCs w:val="24"/>
        </w:rPr>
      </w:pPr>
    </w:p>
    <w:p w14:paraId="0AFB2E07" w14:textId="6D82225E" w:rsidR="00A51D63" w:rsidRDefault="001D37E7">
      <w:pPr>
        <w:rPr>
          <w:sz w:val="24"/>
          <w:szCs w:val="24"/>
        </w:rPr>
      </w:pPr>
      <w:r w:rsidRPr="001D37E7">
        <w:rPr>
          <w:sz w:val="24"/>
          <w:szCs w:val="24"/>
        </w:rPr>
        <w:br/>
      </w:r>
    </w:p>
    <w:p w14:paraId="22EC0417" w14:textId="77777777" w:rsidR="0097250C" w:rsidRDefault="0097250C">
      <w:pPr>
        <w:rPr>
          <w:sz w:val="24"/>
          <w:szCs w:val="24"/>
        </w:rPr>
      </w:pPr>
    </w:p>
    <w:p w14:paraId="7E777345" w14:textId="77777777" w:rsidR="0097250C" w:rsidRDefault="0097250C">
      <w:pPr>
        <w:rPr>
          <w:sz w:val="24"/>
          <w:szCs w:val="24"/>
        </w:rPr>
      </w:pPr>
    </w:p>
    <w:p w14:paraId="2ED93518" w14:textId="77777777" w:rsidR="0097250C" w:rsidRDefault="0097250C">
      <w:pPr>
        <w:rPr>
          <w:sz w:val="24"/>
          <w:szCs w:val="24"/>
        </w:rPr>
      </w:pPr>
    </w:p>
    <w:p w14:paraId="108268D3" w14:textId="6423AE4A" w:rsidR="0097250C" w:rsidRPr="001D37E7" w:rsidRDefault="0097250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Zarząd Banku Spółdzielczego w Żywcu</w:t>
      </w:r>
    </w:p>
    <w:sectPr w:rsidR="0097250C" w:rsidRPr="001D3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C31F9" w14:textId="77777777" w:rsidR="00892AB9" w:rsidRDefault="00892AB9" w:rsidP="0097250C">
      <w:pPr>
        <w:spacing w:after="0" w:line="240" w:lineRule="auto"/>
      </w:pPr>
      <w:r>
        <w:separator/>
      </w:r>
    </w:p>
  </w:endnote>
  <w:endnote w:type="continuationSeparator" w:id="0">
    <w:p w14:paraId="394A6148" w14:textId="77777777" w:rsidR="00892AB9" w:rsidRDefault="00892AB9" w:rsidP="00972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51650" w14:textId="77777777" w:rsidR="00892AB9" w:rsidRDefault="00892AB9" w:rsidP="0097250C">
      <w:pPr>
        <w:spacing w:after="0" w:line="240" w:lineRule="auto"/>
      </w:pPr>
      <w:r>
        <w:separator/>
      </w:r>
    </w:p>
  </w:footnote>
  <w:footnote w:type="continuationSeparator" w:id="0">
    <w:p w14:paraId="1655BA0F" w14:textId="77777777" w:rsidR="00892AB9" w:rsidRDefault="00892AB9" w:rsidP="00972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3F286A"/>
    <w:multiLevelType w:val="hybridMultilevel"/>
    <w:tmpl w:val="3626B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5789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C03"/>
    <w:rsid w:val="000C0C06"/>
    <w:rsid w:val="000D79E4"/>
    <w:rsid w:val="000E62F6"/>
    <w:rsid w:val="001408EA"/>
    <w:rsid w:val="001D37E7"/>
    <w:rsid w:val="00205C03"/>
    <w:rsid w:val="00265A38"/>
    <w:rsid w:val="00317F1C"/>
    <w:rsid w:val="00376F7D"/>
    <w:rsid w:val="003F0502"/>
    <w:rsid w:val="004024A4"/>
    <w:rsid w:val="0044772F"/>
    <w:rsid w:val="00472E0F"/>
    <w:rsid w:val="004872BC"/>
    <w:rsid w:val="004D57DD"/>
    <w:rsid w:val="0054737B"/>
    <w:rsid w:val="005C7DA2"/>
    <w:rsid w:val="00605E92"/>
    <w:rsid w:val="00665272"/>
    <w:rsid w:val="006714D7"/>
    <w:rsid w:val="0068612B"/>
    <w:rsid w:val="00686E4A"/>
    <w:rsid w:val="006C5183"/>
    <w:rsid w:val="007058FE"/>
    <w:rsid w:val="00724274"/>
    <w:rsid w:val="00790095"/>
    <w:rsid w:val="00880F7D"/>
    <w:rsid w:val="00892AB9"/>
    <w:rsid w:val="008F2ABC"/>
    <w:rsid w:val="00936E34"/>
    <w:rsid w:val="0097250C"/>
    <w:rsid w:val="009A422D"/>
    <w:rsid w:val="009C5ED9"/>
    <w:rsid w:val="009F4D10"/>
    <w:rsid w:val="00A360FF"/>
    <w:rsid w:val="00A51D63"/>
    <w:rsid w:val="00A65B70"/>
    <w:rsid w:val="00B267D0"/>
    <w:rsid w:val="00B367B8"/>
    <w:rsid w:val="00BD53AF"/>
    <w:rsid w:val="00C04A51"/>
    <w:rsid w:val="00C4727B"/>
    <w:rsid w:val="00C73AC2"/>
    <w:rsid w:val="00C740FF"/>
    <w:rsid w:val="00D1794F"/>
    <w:rsid w:val="00D47CD0"/>
    <w:rsid w:val="00D57D96"/>
    <w:rsid w:val="00DD1B9A"/>
    <w:rsid w:val="00E34375"/>
    <w:rsid w:val="00E72B48"/>
    <w:rsid w:val="00F2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CAB71"/>
  <w15:chartTrackingRefBased/>
  <w15:docId w15:val="{56243C81-5C66-4CB7-B84D-1726FEE36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2B48"/>
    <w:pPr>
      <w:ind w:left="720"/>
      <w:contextualSpacing/>
    </w:pPr>
  </w:style>
  <w:style w:type="paragraph" w:customStyle="1" w:styleId="Default">
    <w:name w:val="Default"/>
    <w:rsid w:val="00A360F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25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7250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725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6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FADD9-79FF-4324-BB4B-707224AEC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956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GNiedzielko@bank.local</dc:creator>
  <cp:keywords/>
  <dc:description/>
  <cp:lastModifiedBy>Gabriela Niedzielko</cp:lastModifiedBy>
  <cp:revision>7</cp:revision>
  <cp:lastPrinted>2026-06-03T06:37:00Z</cp:lastPrinted>
  <dcterms:created xsi:type="dcterms:W3CDTF">2025-06-05T06:02:00Z</dcterms:created>
  <dcterms:modified xsi:type="dcterms:W3CDTF">2026-06-12T05:17:00Z</dcterms:modified>
</cp:coreProperties>
</file>